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18954.xml.htm"/>
      <w:bookmarkStart w:id="1" w:name="kswkform4_17913189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ALEXANDER DOUGLAS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2045 EAST INNOVATION CIRCLE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AMKOR 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AMKR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8.51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34,109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29,109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1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(Right-to-Buy)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9,657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 on May 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stock option to acquire 20,000 shares of the Issuer's Common Stock was granted on May 1, 2018, vested in full on May 1, 2019.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N. Rogers, Attorney-in-Fact for Douglas A. Alexander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95858" TargetMode="External"/><Relationship Id="rId5" Type="http://schemas.openxmlformats.org/officeDocument/2006/relationships/hyperlink" Target="http://www.sec.gov/cgi-bin/browse-edgar?action=getcompany&amp;CIK=0001047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3445</Characters>
  <CharactersWithSpaces>4000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